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Министерство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Р(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СЯ)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Управление Образованием Окружной администрации Городского округа «город Якутск»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Муниципальное Общеобразовательное Бюджетное учреждение</w:t>
      </w:r>
    </w:p>
    <w:p w:rsidR="008278C8" w:rsidRDefault="00F62E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Средняя Общеобразовательная школа № 20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Имени Героя Советского Союза Ф.К.Попова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Утверждаю:</w:t>
      </w:r>
    </w:p>
    <w:p w:rsidR="008278C8" w:rsidRDefault="00F62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Директор МОБУ СОШ №20</w:t>
      </w:r>
    </w:p>
    <w:p w:rsidR="008278C8" w:rsidRDefault="00F62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-----------------------------/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У.А.Аргунова</w:t>
      </w:r>
      <w:proofErr w:type="spellEnd"/>
    </w:p>
    <w:p w:rsidR="008278C8" w:rsidRDefault="00F62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 10.09.2016г.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воспитательной работы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2016/2017 учебный год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8278C8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8278C8" w:rsidRDefault="00F62E0D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Цель и задачи на 2016/2017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уч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. год: </w:t>
      </w:r>
    </w:p>
    <w:p w:rsidR="008278C8" w:rsidRDefault="00F62E0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Цель воспитательной работы: создание условий, обеспечивающих оптимальные возможности образования и развития детей на основе максимального использования кадрового, материально-технического и социального потенциала, посредством реализации школьного социального проекта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Наш школьный дом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и создания воспитательной системы по   модели</w:t>
      </w:r>
      <w:r>
        <w:rPr>
          <w:rFonts w:ascii="Times New Roman" w:eastAsia="Times New Roman" w:hAnsi="Times New Roman" w:cs="Times New Roman"/>
          <w:sz w:val="24"/>
        </w:rPr>
        <w:t xml:space="preserve">  «школа-клуб».</w:t>
      </w:r>
    </w:p>
    <w:p w:rsidR="008278C8" w:rsidRDefault="008278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Задачи:</w:t>
      </w:r>
    </w:p>
    <w:p w:rsidR="008278C8" w:rsidRDefault="00F62E0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r>
        <w:rPr>
          <w:rFonts w:ascii="Times New Roman CYR" w:eastAsia="Times New Roman CYR" w:hAnsi="Times New Roman CYR" w:cs="Times New Roman CYR"/>
          <w:sz w:val="24"/>
        </w:rPr>
        <w:t>создание широкой сети предметных кружков, развивающих  мотивацию к учению и познанию мира, обеспечение реализации ФГОС в      рамках внеурочной деятельности в 5-х,6-х классах.</w:t>
      </w:r>
    </w:p>
    <w:p w:rsidR="008278C8" w:rsidRDefault="00F62E0D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</w:rPr>
        <w:t xml:space="preserve">продолжение совместной работы с УДО и другими учреждениями разного подчинения по реализации социального проекта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Наш школьный дом</w:t>
      </w:r>
      <w:r>
        <w:rPr>
          <w:rFonts w:ascii="Times New Roman" w:eastAsia="Times New Roman" w:hAnsi="Times New Roman" w:cs="Times New Roman"/>
          <w:sz w:val="24"/>
        </w:rPr>
        <w:t>» (</w:t>
      </w:r>
      <w:r>
        <w:rPr>
          <w:rFonts w:ascii="Times New Roman CYR" w:eastAsia="Times New Roman CYR" w:hAnsi="Times New Roman CYR" w:cs="Times New Roman CYR"/>
          <w:sz w:val="24"/>
        </w:rPr>
        <w:t xml:space="preserve">создание интегрированных клубных центров, увеличение количества кружков, студий, секций и занятых в них детей, особенно 12-17 лет). </w:t>
      </w:r>
    </w:p>
    <w:p w:rsidR="008278C8" w:rsidRDefault="00F62E0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</w:t>
      </w:r>
      <w:r>
        <w:rPr>
          <w:rFonts w:ascii="Times New Roman CYR" w:eastAsia="Times New Roman CYR" w:hAnsi="Times New Roman CYR" w:cs="Times New Roman CYR"/>
          <w:sz w:val="24"/>
        </w:rPr>
        <w:t xml:space="preserve">Повышение качества подготовки основных организационно-массовых мероприятий и результативности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участия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обучающихся МОБУ СОШ № 20 в городских, региональных и всероссийских мероприятиях.</w:t>
      </w:r>
    </w:p>
    <w:p w:rsidR="008278C8" w:rsidRDefault="008278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/>
        <w:ind w:left="28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</w:rPr>
        <w:t>развитие эффективного социально-психологического сопровождения  образовательного (обучающего и воспитательного) процесса;</w:t>
      </w:r>
    </w:p>
    <w:p w:rsidR="008278C8" w:rsidRDefault="00F62E0D">
      <w:pPr>
        <w:spacing w:after="0"/>
        <w:ind w:left="28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</w:rPr>
        <w:t>создание программы психологического всеобуча для педагогов,   родителей, детей;</w:t>
      </w:r>
    </w:p>
    <w:p w:rsidR="008278C8" w:rsidRDefault="00F62E0D">
      <w:pPr>
        <w:spacing w:after="0"/>
        <w:ind w:left="28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</w:rPr>
        <w:t>разработка диагностических методик, рекомендаций учителям и       родителям по изучению личности каждого ученика.</w:t>
      </w:r>
    </w:p>
    <w:p w:rsidR="008278C8" w:rsidRDefault="00F62E0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- </w:t>
      </w:r>
      <w:r>
        <w:rPr>
          <w:rFonts w:ascii="Times New Roman CYR" w:eastAsia="Times New Roman CYR" w:hAnsi="Times New Roman CYR" w:cs="Times New Roman CYR"/>
          <w:sz w:val="24"/>
        </w:rPr>
        <w:t xml:space="preserve">усиление контроля за занятостью обучающихся во внеурочное время в течение учебного года и посещаемостью кружков и секций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обучающимися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ОУ со стороны классных руководителей, руководителей дополнительного образования и заместителя директора по воспитательной работе.</w:t>
      </w:r>
    </w:p>
    <w:p w:rsidR="008278C8" w:rsidRDefault="00F62E0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</w:t>
      </w:r>
      <w:r>
        <w:rPr>
          <w:rFonts w:ascii="Times New Roman CYR" w:eastAsia="Times New Roman CYR" w:hAnsi="Times New Roman CYR" w:cs="Times New Roman CYR"/>
          <w:sz w:val="24"/>
        </w:rPr>
        <w:t xml:space="preserve">Обеспечение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контроля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деятельностью классных руководителей со стороны администрации ОУ согласно критериям оценки их деятельности</w:t>
      </w:r>
    </w:p>
    <w:p w:rsidR="008278C8" w:rsidRDefault="008278C8">
      <w:pPr>
        <w:rPr>
          <w:rFonts w:ascii="Calibri" w:eastAsia="Calibri" w:hAnsi="Calibri" w:cs="Calibri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Ведущие проекты и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Социальный проект «Наш школьный дом»</w:t>
      </w:r>
    </w:p>
    <w:p w:rsidR="008278C8" w:rsidRDefault="00F62E0D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«Ученическое самоуправление и детское движение «Шанс»;</w:t>
      </w:r>
    </w:p>
    <w:p w:rsidR="008278C8" w:rsidRDefault="00F62E0D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социализации 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8278C8" w:rsidRDefault="00F62E0D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«Азбука здоровья»;</w:t>
      </w:r>
    </w:p>
    <w:p w:rsidR="008278C8" w:rsidRDefault="00F62E0D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по профессиональной ориентации школьников </w:t>
      </w:r>
    </w:p>
    <w:p w:rsidR="008278C8" w:rsidRDefault="00F62E0D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78C8" w:rsidRDefault="008278C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Традиционные школьные дела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Сентябрь:</w:t>
      </w:r>
    </w:p>
    <w:p w:rsidR="008278C8" w:rsidRDefault="00F62E0D">
      <w:pPr>
        <w:spacing w:after="150" w:line="315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КТД «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Сентябрь встречает нас у школьного порога!»</w:t>
      </w:r>
    </w:p>
    <w:p w:rsidR="008278C8" w:rsidRDefault="00F62E0D">
      <w:pPr>
        <w:spacing w:after="150" w:line="315" w:lineRule="auto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-  участие в городском празднике «Якутску 384!»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Международный день музыки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День учителя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Декада, посвященная «Дню матери в Р</w:t>
      </w:r>
      <w:proofErr w:type="gramStart"/>
      <w:r>
        <w:rPr>
          <w:rFonts w:ascii="Times New Roman" w:eastAsia="Times New Roman" w:hAnsi="Times New Roman" w:cs="Times New Roman"/>
          <w:sz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</w:rPr>
        <w:t>Я)»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Ноябрь: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Декабрь: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КТД,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Дню памяти Героя Советского Союза Ф.К.Попова, в рамках реализации мини-проекта «Вечно живые»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«Новогодний бал»  в рамках реализации мини- проектов «Танцы  для всех» и «Счастливый Новый год»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Месячник по военно-патриотическому воспитанию,  хоровой марафон патриотической песни, в рамках реализации проекта 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КТД конкурс «Танцуй, школа!», посвященный международному женскому дню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Май;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Праздник «Прощай любимая школа!»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КТД «Бессмертный полк»,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72-ой годовщине Победы в ВОВ.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Июнь: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Летний оздоровительный лагерь «Дружба»;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Девять ключевых дел 2016/2017 учебного года.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6"/>
        <w:gridCol w:w="12422"/>
      </w:tblGrid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Месяц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Мероприятие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Сентябрь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Мини-проект «Столица, с Днем рождения»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Октябрь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 в рамках Дня учителя «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Осенний бал «Мисс и мистер Осень» - 2016» для 8-11 кл.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Ноябрь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Школьный фестиваль «Любимые песни из кинофильмов», посвященный Году кино в РФ;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Мини-проект «Лига здоровья» по ЗОЖ 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Декабрь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Мини-проект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«Елка, мандарины, Новый год!»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Январь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Мини-проект социальных инициатив родителей «Сюрприз для школы»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Февраль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песни и строя.  Конкурс танцевальных номеров «Служба идет, солдат танцует…»-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Март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Апрель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Мини-проект «Хозяин Сайсарского озера»</w:t>
            </w:r>
          </w:p>
        </w:tc>
      </w:tr>
      <w:tr w:rsidR="008278C8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Май</w:t>
            </w:r>
          </w:p>
        </w:tc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Шествие «Бессмертный полк!», посвященное Дню Победы в ВОВ</w:t>
            </w:r>
          </w:p>
        </w:tc>
      </w:tr>
    </w:tbl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Месячники, декады, недели: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Август </w:t>
      </w:r>
      <w:r>
        <w:rPr>
          <w:rFonts w:ascii="Times New Roman" w:eastAsia="Times New Roman" w:hAnsi="Times New Roman" w:cs="Times New Roman"/>
          <w:sz w:val="24"/>
        </w:rPr>
        <w:t>- месячник по ПДД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</w:rPr>
        <w:t>– Неделя, посвященная Дню Государственности Р</w:t>
      </w:r>
      <w:proofErr w:type="gramStart"/>
      <w:r>
        <w:rPr>
          <w:rFonts w:ascii="Times New Roman" w:eastAsia="Times New Roman" w:hAnsi="Times New Roman" w:cs="Times New Roman"/>
          <w:sz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</w:rPr>
        <w:t>Я), месячник по ПДД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Октябрь </w:t>
      </w:r>
      <w:r>
        <w:rPr>
          <w:rFonts w:ascii="Times New Roman" w:eastAsia="Times New Roman" w:hAnsi="Times New Roman" w:cs="Times New Roman"/>
          <w:sz w:val="24"/>
        </w:rPr>
        <w:t>–  «Декада правовых знаний» -  с 1 по 10 окт.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Месячник по ППБН (профилактика правонарушений</w:t>
      </w:r>
      <w:proofErr w:type="gramEnd"/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Месячник ПЗУ (психического здоровья) – с15.10.16. по 17.10.16.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Неделя Матери – с 17.10.16. по 23.10.16г.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Ноябрь</w:t>
      </w:r>
      <w:r>
        <w:rPr>
          <w:rFonts w:ascii="Times New Roman" w:eastAsia="Times New Roman" w:hAnsi="Times New Roman" w:cs="Times New Roman"/>
          <w:sz w:val="24"/>
        </w:rPr>
        <w:t xml:space="preserve"> – «Месячник по ПБ»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sz w:val="24"/>
        </w:rPr>
        <w:t xml:space="preserve"> – «Декада здоровья»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Месячник ВПВ, посвященный Дню защитника Отечества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Март </w:t>
      </w:r>
      <w:r>
        <w:rPr>
          <w:rFonts w:ascii="Times New Roman" w:eastAsia="Times New Roman" w:hAnsi="Times New Roman" w:cs="Times New Roman"/>
          <w:sz w:val="24"/>
        </w:rPr>
        <w:t>– Месячник по ППБН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Месячник ПЗУ (психологического здоровья учащихся) – с 15.03.16. по 15.04.16.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Апрель, май</w:t>
      </w:r>
      <w:r>
        <w:rPr>
          <w:rFonts w:ascii="Times New Roman" w:eastAsia="Times New Roman" w:hAnsi="Times New Roman" w:cs="Times New Roman"/>
          <w:sz w:val="24"/>
        </w:rPr>
        <w:t xml:space="preserve"> – Декада ВПВ, посвященная 72-ой годовщине Великой Победы в ВОВ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Май </w:t>
      </w:r>
      <w:r>
        <w:rPr>
          <w:rFonts w:ascii="Times New Roman" w:eastAsia="Times New Roman" w:hAnsi="Times New Roman" w:cs="Times New Roman"/>
          <w:sz w:val="24"/>
        </w:rPr>
        <w:t>– «Декада здоровья», посвященная национальному Дню бега и ходьбы  - Месячник по ПБ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205" w:rsidRDefault="00C6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План основных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дел.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1"/>
        <w:gridCol w:w="13647"/>
      </w:tblGrid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keepNext/>
              <w:keepLines/>
              <w:spacing w:before="200" w:after="0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С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2"/>
              </w:numPr>
              <w:tabs>
                <w:tab w:val="left" w:pos="502"/>
              </w:tabs>
              <w:spacing w:after="150" w:line="315" w:lineRule="auto"/>
              <w:ind w:left="502" w:hanging="36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</w:rPr>
              <w:t>Сентябрь встречает нас у школьного порога!»</w:t>
            </w:r>
          </w:p>
          <w:p w:rsidR="008278C8" w:rsidRDefault="00F62E0D">
            <w:pPr>
              <w:numPr>
                <w:ilvl w:val="0"/>
                <w:numId w:val="2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Мини-проект «Столица, с днем рождения!»: экскурсии, походы, прогулки, посещения театров, кинотеатров Якутска; конкурс роликов </w:t>
            </w:r>
            <w:proofErr w:type="gramEnd"/>
          </w:p>
          <w:p w:rsidR="008278C8" w:rsidRDefault="00F62E0D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«Якутску-384!»; ярмарка «Осень в городе».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Организация дежурства по школе.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Кросс Наций – 2016»; 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Неделя, посвященная Дню Государственности 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Я) (неделя правовых знаний).-26.09.16г.- 01.10.16г.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Конкурс классных уголков «Классный мир» - 30.09.16г.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Оформление уголков символики РФ и 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Я)в классах – 30.0916г.;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Декада проверки внешнего вида учащихся  «Я учусь в 20-ой!»» с 26 по 30.09.16г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единая форма, эмблемы, сменная обувь)</w:t>
            </w:r>
          </w:p>
          <w:p w:rsidR="008278C8" w:rsidRDefault="00F62E0D">
            <w:pPr>
              <w:numPr>
                <w:ilvl w:val="0"/>
                <w:numId w:val="3"/>
              </w:numPr>
              <w:tabs>
                <w:tab w:val="left" w:pos="502"/>
              </w:tabs>
              <w:spacing w:after="0"/>
              <w:ind w:left="502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ДОПОЛНИТЕЛЬНОГО ОБРАЗОВАНИЯ МОБУ СОШ №20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(кружки, секции, студии) в сотрудничестве</w:t>
            </w:r>
          </w:p>
          <w:p w:rsidR="008278C8" w:rsidRDefault="00F62E0D">
            <w:pPr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 ДПЦ г. Якутска,  школа-клуб;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Посвящение в пешеходы первоклассников.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Оформление социального паспорта класса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Оформление портфолио класса и папки классного руководителя   </w:t>
            </w:r>
          </w:p>
          <w:p w:rsidR="008278C8" w:rsidRDefault="008278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278C8" w:rsidRDefault="008278C8">
            <w:pPr>
              <w:spacing w:after="0" w:line="240" w:lineRule="auto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4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lastRenderedPageBreak/>
              <w:t>День пожилого человека – 01.10.16г.</w:t>
            </w:r>
          </w:p>
          <w:p w:rsidR="008278C8" w:rsidRDefault="00F62E0D">
            <w:pPr>
              <w:numPr>
                <w:ilvl w:val="0"/>
                <w:numId w:val="4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День Музык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и-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флеш-моб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, тематические рекреации, караоке, концерт.</w:t>
            </w:r>
          </w:p>
          <w:p w:rsidR="008278C8" w:rsidRDefault="00F62E0D">
            <w:pPr>
              <w:numPr>
                <w:ilvl w:val="0"/>
                <w:numId w:val="4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Самоуправления, посвященный Дню учителя (05.10.16г.)</w:t>
            </w:r>
          </w:p>
          <w:p w:rsidR="008278C8" w:rsidRDefault="00F62E0D">
            <w:pPr>
              <w:numPr>
                <w:ilvl w:val="0"/>
                <w:numId w:val="4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День здоровья 08.10.16г.</w:t>
            </w:r>
          </w:p>
          <w:p w:rsidR="008278C8" w:rsidRDefault="00F62E0D">
            <w:pPr>
              <w:numPr>
                <w:ilvl w:val="0"/>
                <w:numId w:val="4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Международный день девочек – 11 октября (Девочкой быть приятно.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Можно носить красивые платья, Можно прическу соорудить.</w:t>
            </w:r>
          </w:p>
          <w:p w:rsidR="008278C8" w:rsidRDefault="00F62E0D">
            <w:pPr>
              <w:spacing w:after="0"/>
              <w:ind w:left="14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Девочке нужно ласковой быть…) </w:t>
            </w:r>
            <w:proofErr w:type="gramEnd"/>
          </w:p>
          <w:p w:rsidR="008278C8" w:rsidRDefault="00F62E0D">
            <w:pPr>
              <w:numPr>
                <w:ilvl w:val="0"/>
                <w:numId w:val="5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Мини-проект «Лига здоровья» смотр волонтерских отрядов 5-7 классов 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творческое выступление класса по ЗОЖ (в любой форме: агитбригада, музыкальный номер, инсценировка и др., кроме </w:t>
            </w:r>
            <w:proofErr w:type="gramEnd"/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презентаций и докладов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;)</w:t>
            </w:r>
            <w:proofErr w:type="gramEnd"/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волонтерская акция  «Чистая школа», перед осенними каникулами;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Игра на сплочение активистов «Тропа испытаний»</w:t>
            </w: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Месячник по профилактике безнадзорности и правонарушений среди обучающихс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см.план)</w:t>
            </w:r>
          </w:p>
          <w:p w:rsidR="008278C8" w:rsidRDefault="00F62E0D">
            <w:pPr>
              <w:numPr>
                <w:ilvl w:val="0"/>
                <w:numId w:val="6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Неделя матери в 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С(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Я)</w:t>
            </w:r>
          </w:p>
          <w:p w:rsidR="008278C8" w:rsidRDefault="00F62E0D">
            <w:pPr>
              <w:numPr>
                <w:ilvl w:val="0"/>
                <w:numId w:val="6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День толерантности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7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согласия и примирения – 04.11.16г.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классный час «Истории славные страницы» (03.10.16г.)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Школьный фестиваль «Любимые песни из кинофильмов», посвященный Году кино в РФ-03.11.16г.</w:t>
            </w: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F62E0D">
            <w:pPr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Всемирный День отказа от курения:</w:t>
            </w:r>
          </w:p>
          <w:p w:rsidR="008278C8" w:rsidRDefault="00F62E0D">
            <w:pPr>
              <w:numPr>
                <w:ilvl w:val="0"/>
                <w:numId w:val="8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согласия и примирения – 04.11.16г.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классный час «Истории славные страницы» (03.10.16г.)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Школьный фестиваль «Любимые песни из кинофильмов», посвященный Году кино в РФ-03.11.16г.</w:t>
            </w: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F62E0D">
            <w:pPr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Всемирный День отказа от курения:</w:t>
            </w:r>
          </w:p>
          <w:p w:rsidR="008278C8" w:rsidRDefault="00F62E0D">
            <w:pPr>
              <w:numPr>
                <w:ilvl w:val="0"/>
                <w:numId w:val="9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i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Декада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Олонхо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Хомуса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 xml:space="preserve"> в 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С(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Я)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8278C8" w:rsidRDefault="00F62E0D">
            <w:pPr>
              <w:numPr>
                <w:ilvl w:val="0"/>
                <w:numId w:val="10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единый классный час  8-11 кл. по теме «Останови мгновение, запомни мир прекрасен!»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01.12.16г.) </w:t>
            </w:r>
          </w:p>
          <w:p w:rsidR="008278C8" w:rsidRDefault="00F62E0D">
            <w:pPr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День защиты прав человека(10 дек.) – тематические мероприятия.</w:t>
            </w:r>
          </w:p>
          <w:p w:rsidR="008278C8" w:rsidRDefault="00F62E0D">
            <w:pPr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Неделя, посвященная Дню Конституции России (12 дек.): 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классный час 1-7 кл. «Что есть закон Государства?» (12.12.16г.)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конкурс рисунков «Конституция РФ – основной закон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с10-12.12.16г.)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8278C8" w:rsidRDefault="00F62E0D">
            <w:pPr>
              <w:spacing w:after="0"/>
              <w:ind w:left="927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* Проект «Елка, мандарины, Новый год!» </w:t>
            </w:r>
          </w:p>
          <w:tbl>
            <w:tblPr>
              <w:tblW w:w="1344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3315"/>
              <w:gridCol w:w="130"/>
            </w:tblGrid>
            <w:tr w:rsidR="008278C8" w:rsidTr="00C63205">
              <w:trPr>
                <w:trHeight w:val="750"/>
              </w:trPr>
              <w:tc>
                <w:tcPr>
                  <w:tcW w:w="1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</w:tcPr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Аукцион «Елочка красавица!»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Мастер-класс «Мандариновая сказка»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Город мастеров «Новогодний марафон»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Фабрика творческих сюрпризов «Снежный ком»;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Творческий коллаж «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Мы-художники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» (коллективное панно класса на новогоднюю тему);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В гостях у Деда Мороза и Снегурочки,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Чысхаана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Харчааны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(Поздравления всех классов 1-4);</w:t>
                  </w:r>
                </w:p>
                <w:p w:rsidR="008278C8" w:rsidRDefault="00F62E0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Незабываемые Новогодние моменты (представления).</w:t>
                  </w:r>
                </w:p>
                <w:p w:rsidR="008278C8" w:rsidRDefault="00F62E0D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Новогодняя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фотосессия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Елка, мандарины, Новый год!»</w:t>
                  </w:r>
                </w:p>
              </w:tc>
              <w:tc>
                <w:tcPr>
                  <w:tcW w:w="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</w:tcPr>
                <w:p w:rsidR="008278C8" w:rsidRDefault="008278C8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278C8" w:rsidRDefault="008278C8">
            <w:pPr>
              <w:spacing w:after="0"/>
              <w:ind w:left="36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8278C8">
            <w:pPr>
              <w:spacing w:after="0"/>
              <w:ind w:left="72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278C8" w:rsidRDefault="008278C8">
            <w:pPr>
              <w:spacing w:after="0" w:line="240" w:lineRule="auto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* Единый классный час по теме «Панорама новогодних каникул. Планы на 2-ое полугодие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.»;</w:t>
            </w:r>
          </w:p>
          <w:p w:rsidR="008278C8" w:rsidRDefault="00F62E0D">
            <w:pPr>
              <w:numPr>
                <w:ilvl w:val="0"/>
                <w:numId w:val="11"/>
              </w:numPr>
              <w:tabs>
                <w:tab w:val="left" w:pos="502"/>
              </w:tabs>
              <w:spacing w:before="100" w:after="100"/>
              <w:ind w:left="502" w:hanging="360"/>
              <w:rPr>
                <w:rFonts w:ascii="Times New Roman CYR" w:eastAsia="Times New Roman CYR" w:hAnsi="Times New Roman CYR" w:cs="Times New Roman CYR"/>
                <w:sz w:val="24"/>
              </w:rPr>
            </w:pP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Линейки по параллелям «Итоги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«Елка, мандарины, Новый год!»</w:t>
            </w:r>
          </w:p>
          <w:p w:rsidR="008278C8" w:rsidRDefault="00F62E0D">
            <w:pPr>
              <w:numPr>
                <w:ilvl w:val="0"/>
                <w:numId w:val="11"/>
              </w:numPr>
              <w:tabs>
                <w:tab w:val="left" w:pos="502"/>
              </w:tabs>
              <w:spacing w:before="100" w:after="100"/>
              <w:ind w:left="502" w:hanging="360"/>
            </w:pPr>
            <w:r>
              <w:rPr>
                <w:rFonts w:ascii="Times New Roman CYR" w:eastAsia="Times New Roman CYR" w:hAnsi="Times New Roman CYR" w:cs="Times New Roman CYR"/>
                <w:i/>
                <w:sz w:val="24"/>
              </w:rPr>
              <w:t>Смотр родительских комитетов класса «Школа на дом»- сюрприз для школы.</w:t>
            </w:r>
          </w:p>
        </w:tc>
      </w:tr>
      <w:tr w:rsidR="008278C8">
        <w:trPr>
          <w:trHeight w:val="3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Ф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Месячник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патриотическому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воспитанию</w:t>
            </w:r>
          </w:p>
          <w:p w:rsidR="008278C8" w:rsidRDefault="00F62E0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Выпуск тематических стенгазет;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   единый классный час «Есть такая профессия Родину защищать!» -8-11 кл.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 семейные праздники в классе,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Дню защитника Отечества» (22.02.17г.) – 1- 7 кл.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 Смотр песни и строя 2-11 классы;</w:t>
            </w:r>
          </w:p>
          <w:p w:rsidR="008278C8" w:rsidRDefault="00F62E0D">
            <w:pPr>
              <w:numPr>
                <w:ilvl w:val="0"/>
                <w:numId w:val="12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танцевальных номеров «Служба идет, солдат танцует…»-25.02.17г.</w:t>
            </w:r>
          </w:p>
          <w:p w:rsidR="008278C8" w:rsidRDefault="00F62E0D">
            <w:pPr>
              <w:numPr>
                <w:ilvl w:val="0"/>
                <w:numId w:val="12"/>
              </w:numPr>
              <w:tabs>
                <w:tab w:val="left" w:pos="927"/>
              </w:tabs>
              <w:spacing w:after="0"/>
              <w:ind w:left="92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«Курс молодого бойца» (испытания для активистов 6-8 классов)</w:t>
            </w: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детской книги (по плану библиотеки)</w:t>
            </w:r>
          </w:p>
          <w:p w:rsidR="008278C8" w:rsidRDefault="00F62E0D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по ППБН (см. план)</w:t>
            </w:r>
          </w:p>
          <w:p w:rsidR="008278C8" w:rsidRDefault="00F62E0D">
            <w:pPr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 маминого счастья» - коллективные творческие работы, видеоролики о многодетных матерях  «Мамино счастье…», концерт;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4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по ПЗУ 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лан)</w:t>
            </w:r>
          </w:p>
          <w:p w:rsidR="008278C8" w:rsidRDefault="00F62E0D">
            <w:pPr>
              <w:keepNext/>
              <w:numPr>
                <w:ilvl w:val="0"/>
                <w:numId w:val="14"/>
              </w:numPr>
              <w:tabs>
                <w:tab w:val="left" w:pos="502"/>
              </w:tabs>
              <w:spacing w:after="0"/>
              <w:ind w:left="502" w:hanging="36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Операция по уборке и благоустройству школьного двора «Наш школьный двор» 1-11 кл.</w:t>
            </w:r>
          </w:p>
          <w:p w:rsidR="008278C8" w:rsidRDefault="00F62E0D">
            <w:pPr>
              <w:numPr>
                <w:ilvl w:val="0"/>
                <w:numId w:val="14"/>
              </w:numPr>
              <w:tabs>
                <w:tab w:val="left" w:pos="502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Волонтерская акция «Хозяин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 w:line="240" w:lineRule="auto"/>
            </w:pPr>
          </w:p>
        </w:tc>
      </w:tr>
      <w:tr w:rsidR="008278C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М</w:t>
            </w:r>
          </w:p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городском слете детских организаций.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Мини-проект «ВОВ: реставрация»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исторический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военно-патриотический)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поздравления ветеранов;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ветеранам;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Почетный караул у бюста Героя Советского Союза Ф.К. Попова;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927"/>
              </w:tabs>
              <w:spacing w:after="0"/>
              <w:ind w:left="92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Шествие «Бессмертный полк 2017»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Слет отличников и активистов “Весенняя капель 2017»</w:t>
            </w:r>
          </w:p>
          <w:p w:rsidR="008278C8" w:rsidRDefault="00F62E0D">
            <w:pPr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семьи (подведение годичного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конкурса «Семья года» (см. положение)</w:t>
            </w:r>
            <w:proofErr w:type="gramEnd"/>
          </w:p>
          <w:p w:rsidR="008278C8" w:rsidRDefault="008278C8">
            <w:pPr>
              <w:spacing w:after="0"/>
              <w:ind w:left="92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numPr>
                <w:ilvl w:val="0"/>
                <w:numId w:val="16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последнего звонка  11 класс. </w:t>
            </w:r>
          </w:p>
          <w:p w:rsidR="008278C8" w:rsidRDefault="00F62E0D">
            <w:pPr>
              <w:numPr>
                <w:ilvl w:val="0"/>
                <w:numId w:val="16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ЛТО учащихся;</w:t>
            </w:r>
          </w:p>
          <w:p w:rsidR="008278C8" w:rsidRDefault="00F62E0D">
            <w:pPr>
              <w:numPr>
                <w:ilvl w:val="0"/>
                <w:numId w:val="16"/>
              </w:numPr>
              <w:tabs>
                <w:tab w:val="left" w:pos="502"/>
              </w:tabs>
              <w:spacing w:after="0"/>
              <w:ind w:left="502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детских организаций.</w:t>
            </w:r>
          </w:p>
          <w:p w:rsidR="008278C8" w:rsidRDefault="00F62E0D">
            <w:pPr>
              <w:numPr>
                <w:ilvl w:val="0"/>
                <w:numId w:val="16"/>
              </w:numPr>
              <w:tabs>
                <w:tab w:val="left" w:pos="502"/>
              </w:tabs>
              <w:spacing w:after="0"/>
              <w:ind w:left="50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«Учебник»</w:t>
            </w:r>
          </w:p>
        </w:tc>
      </w:tr>
    </w:tbl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678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контроля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организацией воспитывающей деятельности на 2016-2017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год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Цели: </w:t>
      </w:r>
    </w:p>
    <w:p w:rsidR="008278C8" w:rsidRDefault="00F62E0D">
      <w:pPr>
        <w:numPr>
          <w:ilvl w:val="0"/>
          <w:numId w:val="17"/>
        </w:numPr>
        <w:spacing w:after="0" w:line="240" w:lineRule="auto"/>
        <w:ind w:left="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соответствия функционирования и развития педагогического процесса в школе требованиям государственного стандарта образования, с выходом на причинно-следственные связи, позволяющие сформулировать выводы и рекомендации по дальнейшему развитию школы. </w:t>
      </w:r>
    </w:p>
    <w:p w:rsidR="008278C8" w:rsidRDefault="00F62E0D">
      <w:pPr>
        <w:numPr>
          <w:ilvl w:val="0"/>
          <w:numId w:val="17"/>
        </w:numPr>
        <w:spacing w:after="0" w:line="240" w:lineRule="auto"/>
        <w:ind w:left="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Дальнейшее совершенствование учебно-воспитательного процесса, учитывающее индивидуальные особенности учащихся, их интересы, образовательные возможности, состояние здоровья. </w:t>
      </w:r>
    </w:p>
    <w:p w:rsidR="008278C8" w:rsidRDefault="00F62E0D">
      <w:pPr>
        <w:numPr>
          <w:ilvl w:val="0"/>
          <w:numId w:val="17"/>
        </w:numPr>
        <w:spacing w:after="0" w:line="240" w:lineRule="auto"/>
        <w:ind w:left="7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и реализация образовательного потенциала учащихся. 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 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8278C8" w:rsidRDefault="00F62E0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Диагностировать состояние УВП, выявлять отклонения от запрограммированного результата (стандарта образования) работе коллектива и отдельных его членов, создавать обстановку заинтересованности, доверия и совместного творчества: учитель-ученик, руководитель-учитель.</w:t>
      </w:r>
    </w:p>
    <w:p w:rsidR="008278C8" w:rsidRDefault="00F62E0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Отработать наиболее эффективные технологии обучения предметов, в том числе ИКТ, сочетающих в себе разнообразные вариативные подходы к творческой деятельности учащихся.</w:t>
      </w:r>
    </w:p>
    <w:p w:rsidR="008278C8" w:rsidRDefault="00F62E0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развитию педагогического мастерства через совершенствование профессиональной компетентности педагогов, в т.ч. оказание методической помощи педагогическим работникам в процессе контроля.</w:t>
      </w:r>
    </w:p>
    <w:p w:rsidR="008278C8" w:rsidRDefault="00F62E0D">
      <w:pPr>
        <w:numPr>
          <w:ilvl w:val="0"/>
          <w:numId w:val="18"/>
        </w:numPr>
        <w:spacing w:before="37" w:after="37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 учащимся для овладения ОУУН, реализации учебных возможностей и раскрытия творческого потенциала ученика.</w:t>
      </w:r>
    </w:p>
    <w:p w:rsidR="008278C8" w:rsidRDefault="00F62E0D">
      <w:pPr>
        <w:numPr>
          <w:ilvl w:val="0"/>
          <w:numId w:val="18"/>
        </w:numPr>
        <w:spacing w:before="37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Обеспечить единство урочной и внеурочной деятельности учителя через индивидуальные занятия и дополнительное образование.</w:t>
      </w:r>
    </w:p>
    <w:p w:rsidR="008278C8" w:rsidRDefault="00F62E0D">
      <w:pPr>
        <w:numPr>
          <w:ilvl w:val="0"/>
          <w:numId w:val="18"/>
        </w:numPr>
        <w:spacing w:before="37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Совершенствовать систему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состоянием и ведением школьной документации.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6"/>
        <w:gridCol w:w="2497"/>
        <w:gridCol w:w="2451"/>
        <w:gridCol w:w="2434"/>
        <w:gridCol w:w="2423"/>
        <w:gridCol w:w="2457"/>
      </w:tblGrid>
      <w:tr w:rsidR="008278C8">
        <w:trPr>
          <w:trHeight w:val="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84"/>
              </w:tabs>
              <w:spacing w:after="0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контроля </w:t>
            </w:r>
          </w:p>
          <w:p w:rsidR="008278C8" w:rsidRDefault="00F62E0D">
            <w:pPr>
              <w:tabs>
                <w:tab w:val="left" w:pos="284"/>
              </w:tabs>
              <w:spacing w:after="0"/>
              <w:ind w:righ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 деятельностью учителя: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84"/>
              </w:tabs>
              <w:spacing w:after="0"/>
              <w:ind w:righ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контроля над результатами учебной  деятельности: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84"/>
              </w:tabs>
              <w:spacing w:after="0"/>
              <w:ind w:righ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84"/>
              </w:tabs>
              <w:spacing w:after="0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и формы контроля:</w:t>
            </w:r>
          </w:p>
          <w:p w:rsidR="008278C8" w:rsidRDefault="008278C8">
            <w:pPr>
              <w:tabs>
                <w:tab w:val="left" w:pos="284"/>
              </w:tabs>
              <w:spacing w:after="0"/>
              <w:ind w:right="-12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70"/>
              </w:tabs>
              <w:spacing w:after="0"/>
              <w:ind w:left="27" w:right="-116" w:hanging="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tabs>
                <w:tab w:val="left" w:pos="270"/>
              </w:tabs>
              <w:spacing w:after="0"/>
              <w:ind w:left="27" w:right="-116" w:hanging="2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подразделяется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278C8">
        <w:trPr>
          <w:trHeight w:val="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опрос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Изучение документации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 самоанализу уроков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Устный опрос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Письменная проверка знаний (контрольная работа)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Беседа, анкетирование, тестирование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документации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Комбинированная проверка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Информационно-аналитическая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Контрольно-диагностическая </w:t>
            </w:r>
          </w:p>
          <w:p w:rsidR="008278C8" w:rsidRDefault="00F62E0D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Коррективно-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регулятивная </w:t>
            </w:r>
          </w:p>
          <w:p w:rsidR="008278C8" w:rsidRDefault="008278C8">
            <w:pPr>
              <w:tabs>
                <w:tab w:val="left" w:pos="284"/>
              </w:tabs>
              <w:spacing w:after="0"/>
              <w:ind w:right="-1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Контроль в виде плановых проверок </w:t>
            </w:r>
          </w:p>
          <w:p w:rsidR="008278C8" w:rsidRDefault="00F62E0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 виде оперативных проверок </w:t>
            </w:r>
          </w:p>
          <w:p w:rsidR="008278C8" w:rsidRDefault="00F62E0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Контроль в виде мониторинга </w:t>
            </w:r>
          </w:p>
          <w:p w:rsidR="008278C8" w:rsidRDefault="00F62E0D">
            <w:pPr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right="-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в виде административной работы </w:t>
            </w:r>
          </w:p>
          <w:p w:rsidR="008278C8" w:rsidRDefault="008278C8">
            <w:pPr>
              <w:tabs>
                <w:tab w:val="left" w:pos="284"/>
              </w:tabs>
              <w:spacing w:after="0"/>
              <w:ind w:right="-12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Персональный </w:t>
            </w:r>
          </w:p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</w:p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Классно-обобщающий </w:t>
            </w:r>
          </w:p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</w:t>
            </w:r>
          </w:p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Обобщающий </w:t>
            </w:r>
          </w:p>
          <w:p w:rsidR="008278C8" w:rsidRDefault="00F62E0D">
            <w:pPr>
              <w:numPr>
                <w:ilvl w:val="0"/>
                <w:numId w:val="21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Фронтальный </w:t>
            </w:r>
          </w:p>
          <w:p w:rsidR="008278C8" w:rsidRDefault="008278C8">
            <w:pPr>
              <w:tabs>
                <w:tab w:val="left" w:pos="270"/>
              </w:tabs>
              <w:spacing w:after="0"/>
              <w:ind w:left="27" w:right="-116" w:hanging="27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numPr>
                <w:ilvl w:val="0"/>
                <w:numId w:val="22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Предварительный </w:t>
            </w:r>
          </w:p>
          <w:p w:rsidR="008278C8" w:rsidRDefault="00F62E0D">
            <w:pPr>
              <w:numPr>
                <w:ilvl w:val="0"/>
                <w:numId w:val="22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</w:t>
            </w:r>
          </w:p>
          <w:p w:rsidR="008278C8" w:rsidRDefault="00F62E0D">
            <w:pPr>
              <w:numPr>
                <w:ilvl w:val="0"/>
                <w:numId w:val="22"/>
              </w:numPr>
              <w:tabs>
                <w:tab w:val="left" w:pos="270"/>
              </w:tabs>
              <w:spacing w:after="0"/>
              <w:ind w:left="27" w:right="-116" w:hanging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</w:t>
            </w:r>
          </w:p>
          <w:p w:rsidR="008278C8" w:rsidRDefault="008278C8">
            <w:pPr>
              <w:tabs>
                <w:tab w:val="left" w:pos="270"/>
              </w:tabs>
              <w:spacing w:after="0"/>
              <w:ind w:left="27" w:right="-116" w:hanging="27"/>
            </w:pPr>
          </w:p>
        </w:tc>
      </w:tr>
    </w:tbl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3"/>
        <w:gridCol w:w="1755"/>
        <w:gridCol w:w="2026"/>
        <w:gridCol w:w="1734"/>
        <w:gridCol w:w="1557"/>
        <w:gridCol w:w="2046"/>
        <w:gridCol w:w="2422"/>
        <w:gridCol w:w="2185"/>
      </w:tblGrid>
      <w:tr w:rsidR="008278C8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Сроки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Содержание контроля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Целевые установки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Объект контроля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Метод контроля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контроля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Исполнитель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Подв-е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итогов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-142" w:right="-1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учащимися  группы риска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и корректировка банка данных социально неадаптированных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ВР, 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педагог,кл.руководители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посещаемости учащихся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пропусков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 опрос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8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воспи-тательной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кл. руководителями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планов ВР с целевыми установками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планов, собеседование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 ВР, 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кл.руковод-й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тематического планирования кружковой работы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планов работы кружка  предъявляемым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 кружков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планов, посещение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овещание</w:t>
            </w:r>
            <w:proofErr w:type="spellEnd"/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наличия и оформления социальных паспортов классов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оформления, соответствие общешкольным данным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-134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соцпаспортов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83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овещание</w:t>
            </w:r>
            <w:proofErr w:type="spellEnd"/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7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организацией  условий обучения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льготным бесплатным питанием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своевремен-ность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доку-ментов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льготного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документов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</w:tr>
      <w:tr w:rsidR="008278C8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организации безопасности условий обучения в школе.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оформление журналов по ТБ, вводные инструктажи по ПБ, антитеррору и правилам поведения учащихся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укково</w:t>
            </w:r>
            <w:proofErr w:type="spellEnd"/>
          </w:p>
          <w:p w:rsidR="008278C8" w:rsidRDefault="00F62E0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документов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Октяб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рь 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Посещаемость учебных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 риска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Своевременное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отслежи-вание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посещаемости занятий.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Предупрежде-ние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неуспеваемости.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группы риска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ВР, соц.педагог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Малый педсовет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дневников в 5-х   классах</w:t>
            </w:r>
          </w:p>
          <w:p w:rsidR="008278C8" w:rsidRDefault="008278C8">
            <w:pPr>
              <w:spacing w:after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единых требований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оформле-нии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дневников, качество ведения, проверка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ру-ководителями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родит-и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5абв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дневников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МО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Посещаемость учебных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 риска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Своевременное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отслежи-вание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посещаемости занятий.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Предупрежде-ние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неуспеваемости.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группы риска</w:t>
            </w:r>
          </w:p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ВР, соц.педагог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Собеседование, малый педсовет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ВР класса за 1-ю четверть.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помощи классным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-134" w:right="-8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рук.1=11 кл.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документации,</w:t>
            </w:r>
          </w:p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ие с уч-ся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ВР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организацией  условий обучения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занятости учащихся в кружках и секциях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учащихся в кружках и секциях. Ведение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доку-ментации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круж-в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состоянием учебной и внеучебной деятельности и выполнением обязательного минимума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прохождения программного материала по ПДД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Проверить изучение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урналов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новых воспитательных технологий по ФГОС в работе классного руководителя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методики воспитательной работы кл. рук.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кл. часов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мероприятий. Беседы с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уч-ся.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ерсональный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28" w:right="-74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организацией  условий обучения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подготовки школы к празднованию Нового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Своевременное проведение инструктажа по ТБ и обращению с пожароопасным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предметами при проведении новогодних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Кл-рук.1-11 классов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Инструктаж, наблюдение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школьной документацией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классных руководителей  с дневниками уч-ся.</w:t>
            </w:r>
          </w:p>
          <w:p w:rsidR="008278C8" w:rsidRDefault="008278C8">
            <w:pPr>
              <w:spacing w:after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наличия дневников; заполнения дневников уч-ся;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9-ых классов.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дневников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воспитательной работы класса за 2 четверть.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классным руководителям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-134" w:right="-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математики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уроков, беседа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состоянием учебной и внеучебной деятельности и выполнением обязательного минимума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Итоги обучения и воспитанности  в 1 полугодии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качества знаний, воспитывающей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1-11 кл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состоянием учебной и внеучебной деятельности и выполнением обязательного минимума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патриотическому воспитанию уч-ся.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Проверка соответствия намеченных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плане ВР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2-11 классов.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плана ВР класса;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74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деятельность учащихся группы риска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Выявление, коррекция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5,6 кл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уроков, наблюдение, беседа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психолог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74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Малый педсовет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состоянием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навыков учащихся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дневников</w:t>
            </w:r>
          </w:p>
          <w:p w:rsidR="008278C8" w:rsidRDefault="008278C8">
            <w:pPr>
              <w:spacing w:after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единых требований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офор-млении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дневников,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ка-чество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6абвгд кл.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Изучение, просмотр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МО классных руководителей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профилактике правонарушений и безнадзорности уч-ся девиантного поведения.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проверить индивидуальную работу с уч-ся; привлечение их к интересному досугу или занятиям.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 кл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доку-ментов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проведению месячника по ПППН. Собес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уч-ся.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предупредительный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СправкаВыступление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произв</w:t>
            </w:r>
            <w:proofErr w:type="spellEnd"/>
            <w:proofErr w:type="gramEnd"/>
          </w:p>
          <w:p w:rsidR="008278C8" w:rsidRDefault="00F62E0D">
            <w:pPr>
              <w:spacing w:after="0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совещ</w:t>
            </w:r>
            <w:proofErr w:type="spellEnd"/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классных руководителей с родительским комитетом класса.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организации работы с родителями; результативность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5-11 классов.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документаций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</w:t>
            </w: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Посещаемость занятий учащимися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контролю  за посещаемостью занятий учащимися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 собеседование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278C8" w:rsidRDefault="00F62E0D">
            <w:pPr>
              <w:spacing w:after="0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школьной документацией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Проверка эффективности ВР по ведению папок классных руководителей.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результатов воспитывающей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анализа ВР и оформления папок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1-11 кл</w:t>
            </w:r>
          </w:p>
          <w:p w:rsidR="008278C8" w:rsidRDefault="008278C8">
            <w:pPr>
              <w:spacing w:after="0"/>
              <w:ind w:left="30" w:right="3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папок, анализа ВР за 3-ю четверть.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классных руководителей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278C8">
        <w:trPr>
          <w:trHeight w:val="1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выполнением всеобуча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всеобуча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Посещаемость учебных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учащимися группы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 беседа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овещ</w:t>
            </w:r>
            <w:proofErr w:type="spellEnd"/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работой педагогических кадров</w:t>
            </w:r>
          </w:p>
        </w:tc>
      </w:tr>
      <w:tr w:rsidR="008278C8">
        <w:trPr>
          <w:trHeight w:val="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8C8" w:rsidRDefault="008278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воспитательной работы за 2016/2017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летней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классам. 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«группы риска».</w:t>
            </w:r>
          </w:p>
          <w:p w:rsidR="008278C8" w:rsidRDefault="008278C8">
            <w:pPr>
              <w:spacing w:after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Проверить выполнение планов ВР; умение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анали-зировать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собственную деятельность  по работе с уч-ся.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за год.</w:t>
            </w:r>
          </w:p>
          <w:p w:rsidR="008278C8" w:rsidRDefault="00F62E0D">
            <w:pPr>
              <w:spacing w:after="0"/>
              <w:ind w:right="-8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Проверить работу по организации летней занятости обучающихся, устройства в лагеря, на работу детей из семей ТЖС, малообеспеченных и трудных.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</w:t>
            </w:r>
          </w:p>
          <w:p w:rsidR="008278C8" w:rsidRDefault="008278C8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1-11 кл.</w:t>
            </w:r>
          </w:p>
          <w:p w:rsidR="008278C8" w:rsidRDefault="00F62E0D">
            <w:pPr>
              <w:spacing w:after="0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психолог.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-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с педагогами; письменный анализ;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анкети-рование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уч-ся, родителей.</w:t>
            </w:r>
          </w:p>
          <w:p w:rsidR="008278C8" w:rsidRDefault="00F62E0D">
            <w:pPr>
              <w:spacing w:after="0"/>
              <w:ind w:left="30" w:right="-83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Собеседование с педагогами; письменный анализ, списки по форме.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классных руководителей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ind w:left="-128" w:right="-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278C8" w:rsidRDefault="00F62E0D">
            <w:pPr>
              <w:spacing w:after="0"/>
              <w:ind w:left="-128" w:right="-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Выступл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анализу работы школы.</w:t>
            </w:r>
          </w:p>
          <w:p w:rsidR="008278C8" w:rsidRDefault="00F62E0D">
            <w:pPr>
              <w:spacing w:after="0"/>
              <w:ind w:left="-128" w:right="-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278C8" w:rsidRDefault="008278C8">
            <w:pPr>
              <w:spacing w:after="0"/>
              <w:ind w:left="-128" w:right="-74"/>
            </w:pPr>
          </w:p>
        </w:tc>
      </w:tr>
    </w:tbl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Работа с родителями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способствовать развитию взаимодействия школы и родителей, устанавливать партнерские отношения с семьями обучающихся, оказание помощи родителям в вопросах воспитания детей, повышение роли работы родительского комитета. 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3"/>
        <w:gridCol w:w="10274"/>
        <w:gridCol w:w="1652"/>
        <w:gridCol w:w="2229"/>
      </w:tblGrid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  <w:p w:rsidR="008278C8" w:rsidRDefault="008278C8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родительских комитетов классов. Составление плана работы с родителями и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родкома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8278C8" w:rsidRDefault="008278C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 кл.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- проект «Столица, с Днем рождения!»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«Осенний бал”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общешкольного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омитета и планирование работы.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и ознакомление с основными положениями по работе с родительским комитетом класса,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ВР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Общешкольные родительские собрания:</w:t>
            </w:r>
          </w:p>
          <w:p w:rsidR="008278C8" w:rsidRDefault="00F6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1. «Анализ работы школы за 2015/2016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Цели и задачи работы школы на 2016/2017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О системе дополнительного образования школы (знакомство с кружками, руководителями кружков, расписанием работы кружков)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2. Месячник ППБН и ПЗУ: «Роль родителей в формировании нравственных ценностей обучающихся»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3.Анализ работы первого полугодия по реализации проекта «Школа наш дом», новое в семейном воспитании, психологическая зарядка с психологом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стрессоустойчивость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семье) </w:t>
            </w:r>
          </w:p>
          <w:p w:rsidR="008278C8" w:rsidRDefault="00F62E0D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Лекторий для родителей «Растим хороших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семьянинов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атерей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отцов» (8-11 кл.)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«Итоговая аттестация в формате ОГЭ и ЕГЭ.           Советы психолога и педагогов» для 9-11 кл.»</w:t>
            </w:r>
          </w:p>
          <w:p w:rsidR="008278C8" w:rsidRDefault="008278C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кл.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ВР;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УВР,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и городской смотры родительских  комитетов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классов «Наш школьный дом»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победителей в городском смотре родительских комитетов.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 кл.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Родкомы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классов.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«Веселые старты» с участием отцов: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соревнованиях «Старты надежд»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 физ. Воспитания,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Тырылгин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В.В.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РК класса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-  узких специалистов: медиков, сотрудников МВД, ГАИ, др. специалистов для  создания школы-территории здорового образа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фестиваль «Любимые песни из кинофильмов», посвященный Году кино в РФ-03.11.16г.</w:t>
            </w:r>
          </w:p>
          <w:p w:rsidR="008278C8" w:rsidRDefault="008278C8">
            <w:pPr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Руководит. Кружков;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РК класса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 маминого счастья» - коллективные творческие работы, видеоролики о многодетных матерях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Руководит. Кружков;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РК класса.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«Елка, мандарины, Новый год!» </w:t>
            </w:r>
          </w:p>
          <w:p w:rsidR="008278C8" w:rsidRDefault="008278C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1-11кл.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РК класса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родителями, консультирование.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Родительская конференция «Как лучше устроить школьный мир наших детей?»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ВР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ОРК</w:t>
            </w:r>
          </w:p>
        </w:tc>
      </w:tr>
    </w:tbl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работы по профилактике детского дорожно-транспортного травматизма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пропаганда ПДД и просвещение обучающихся и их родителей в вопросах детского дорожно-транспортного травматизма.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3"/>
        <w:gridCol w:w="9199"/>
        <w:gridCol w:w="2222"/>
        <w:gridCol w:w="2614"/>
      </w:tblGrid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внеклассной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gramEnd"/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по ПДДТТ среди учащихся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ВР</w:t>
            </w:r>
          </w:p>
          <w:p w:rsidR="008278C8" w:rsidRDefault="00F62E0D">
            <w:pPr>
              <w:spacing w:after="0" w:line="240" w:lineRule="auto"/>
              <w:ind w:right="-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1-11 кл.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маршрута из дома в школу для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78C8" w:rsidRDefault="00F62E0D">
            <w:pPr>
              <w:spacing w:after="0" w:line="240" w:lineRule="auto"/>
              <w:ind w:right="-14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 1-4 кл.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 с учащимися по правилам перехода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проезжей части улицы.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 (сентябрь, декабрь)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1-5 кл.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 рисунков и плакатов по теме правил дорожной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безопасности (общешкольные и муниципальные).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кл. рук.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по тематике дорожной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1-11 кл.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работников ГИБДД по правилам дорожной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ВР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Инструктажи по правилам дорожной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proofErr w:type="gramEnd"/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внеклассными мероприятиями и каникулами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1-11 кл.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Совещание при директоре школы по профилактике ДТТ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учащимися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ВР:</w:t>
            </w:r>
          </w:p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ДД:</w:t>
            </w:r>
          </w:p>
          <w:p w:rsidR="008278C8" w:rsidRDefault="00F62E0D">
            <w:pPr>
              <w:spacing w:after="0" w:line="240" w:lineRule="auto"/>
              <w:ind w:right="-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изучение Правил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Включить в планы воспитательной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gramEnd"/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кроме обязательного изучения Правил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дорожного движения с детьми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утренников, викторин, игр, конкурсов, соревнований,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 с работниками ГИБДД и другие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безопасности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в школе уголка по безопасности дорожного</w:t>
            </w:r>
          </w:p>
          <w:p w:rsidR="008278C8" w:rsidRDefault="00F62E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Кудряшова Я.И.</w:t>
            </w:r>
          </w:p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Румянцева З.Л.</w:t>
            </w:r>
          </w:p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Кузьмина Т.И.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Спиридонова Л.Б.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разработанным и утвержденным инструкциям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со всеми обучающимися инструктаж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дорожно-транспортного</w:t>
            </w:r>
          </w:p>
          <w:p w:rsidR="008278C8" w:rsidRDefault="00F62E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Правил дорожного движения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классных часах, на уроках окружающего мира (1-4</w:t>
            </w:r>
            <w:proofErr w:type="gramEnd"/>
          </w:p>
          <w:p w:rsidR="008278C8" w:rsidRDefault="00F62E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классы), на уроках ОБЖ. (6-8 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сотрудника отделения ГАИ по теме</w:t>
            </w:r>
          </w:p>
          <w:p w:rsidR="008278C8" w:rsidRDefault="00F62E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«Каникулы, дорога,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ГАИ</w:t>
            </w:r>
          </w:p>
        </w:tc>
      </w:tr>
      <w:tr w:rsidR="008278C8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на общешкольных  и классных родительских собраниях на темы: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влияет на безопасность детей поведение родителей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дороге»;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«Требования к знаниям и навыкам школьника, которому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доверяется самостоятельное движение в школу и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обратно»;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«Использование движения родителей с детьми по улицам</w:t>
            </w:r>
          </w:p>
          <w:p w:rsidR="008278C8" w:rsidRDefault="00F6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(села) для обучения детей навыкам правильного</w:t>
            </w:r>
          </w:p>
          <w:p w:rsidR="008278C8" w:rsidRDefault="00F62E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поведения на дороге»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 (сентябрь, май)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ВР;</w:t>
            </w:r>
          </w:p>
          <w:p w:rsidR="008278C8" w:rsidRDefault="00F62E0D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 по выполнению ФЗ №120(социальная поддержка)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на 2016 -2017 учебный год </w:t>
      </w: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6584"/>
        <w:gridCol w:w="2122"/>
        <w:gridCol w:w="2126"/>
        <w:gridCol w:w="3398"/>
      </w:tblGrid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Информационно-статистическая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278C8">
        <w:trPr>
          <w:trHeight w:val="6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  Сбор банка данных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социальные паспорта классов, школы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списки учащихся, состоящих на разных формах учета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списки детей-сирот и, находящихся  под опекой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списки детей-инвалидов, детей с ограниченными возможностями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списки семей, находящихся в социально-опасном положении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Дьячковская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П.М., кл. руководители.</w:t>
            </w:r>
          </w:p>
        </w:tc>
      </w:tr>
      <w:tr w:rsidR="008278C8">
        <w:trPr>
          <w:trHeight w:val="13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1.3   Сбор данных о занятости кружковой деятельностью учащихся, состоящих на разных формах учета и вовлечение их в кружки, секции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вожатая.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 работа с учащимися, состоящими на учете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посещаемостью уроков и отчет о пропусках уроков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 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2.2 Посещение на дому учащихся. Изучение материально – бытовых условий проживания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Олесова М.А.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 Профилактические беседы: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 поводу пропусков уроков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2.Профилактическая беседа по предупреждению правонарушений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3.Беседа по итогам  четверти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Романовская Т.А.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2.4 Обсуждение поведения учащихся на Совете 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2.5 Обращение в КДН, ОПДН по необходимости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2.6 Работа с вновь прибывшими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Олесова М.А.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2.7  Работа в рамках месячников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Олесова М.А.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 Изучение занятости учащихся в летнее время</w:t>
            </w:r>
          </w:p>
          <w:p w:rsidR="008278C8" w:rsidRDefault="008278C8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 работа с семьями, находящимися в социально-опасном положении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3.1 Составление списков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Посещение семьи на дому с целью изучения материально-бытовых условий проживания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проживанием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Олесова М.А.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3.3 Индивидуальные беседы с родителями о роли родителей в воспитании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Романовская Т.А.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«Правовой практикум»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старшеклассников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3.5 Обращение в КДН, ОПДН  с целью принятия мер в отношении родителей, не выполняющих обязанности по воспитанию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3.6 Организация отдыха и оздоровления детей из семей, находящихся в социально-опасном положении в пришкольном лагере «Веснушки»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опекаемыми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4.1 Посещение семей опекаемых на дому, составление актов контрольного обследования условий жизни и воспитания подопечных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(сентябрь, май)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4.2 Организация внеурочной занятости и участие детей в школьных мероприятиях.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Акимова И.Е.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4.3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посещением уроков и успеваемостью подопечных.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  <w:p w:rsidR="008278C8" w:rsidRDefault="00F62E0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ук-ли</w:t>
            </w:r>
            <w:proofErr w:type="spellEnd"/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 Консультации для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пекунов по правовым  вопросам, направление в Отдел опеки и попечительства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4.6 Работа с муниципальными органами опеки (отчеты, акты, документация)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  <w:tr w:rsidR="008278C8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 Оказание помощи опекунам в организации отдыха и оздоровления подопечных  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осеннее-весенние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каникулы, в летний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Дьячковская П.М.</w:t>
            </w:r>
          </w:p>
        </w:tc>
      </w:tr>
    </w:tbl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Совета по профилактике</w:t>
      </w:r>
    </w:p>
    <w:p w:rsidR="008278C8" w:rsidRDefault="00F6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правонарушений среди несовершеннолетних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работы: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8278C8" w:rsidRDefault="00F6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278C8" w:rsidRDefault="00827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8"/>
        <w:gridCol w:w="804"/>
        <w:gridCol w:w="1152"/>
        <w:gridCol w:w="5083"/>
        <w:gridCol w:w="3291"/>
        <w:gridCol w:w="3180"/>
      </w:tblGrid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  <w:p w:rsidR="008278C8" w:rsidRDefault="00F62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10.09.16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положением Совета профилактики;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плана работы Совета профилактики на 2016-2017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по профилактике правонарушений.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Заместитель директора по ВР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и корректировка  «банка данных»,  обновление состава социальных групп,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социального паспорта каждого класса и школы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Изучение личных дел учащихся.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не обучающихся с 6,5 до 15 лет, проживающих в микрорайоне 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Выявление детей «группы риска», др. социальных групп,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вновь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прибывшими</w:t>
            </w:r>
            <w:proofErr w:type="gramEnd"/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учащимися.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поквартирный обход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вредных привычек и правонарушений.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классных руководителей специалистов СП.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детей, склонных к правонарушениям.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семей, оказавшихся в социально-опасном положении.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родителей и учащихся.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ПДН, КДН и ЗП.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278C8" w:rsidRDefault="008278C8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классных руководителей о занятости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в свободное время, состоящих на учёте 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(кружки, секции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)</w:t>
            </w:r>
            <w:proofErr w:type="gramEnd"/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учащимися (беседы, анкетирование работа с законными представителями)</w:t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кружков, секций.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рейды инспектора ПДН с представителями Совета профилактики и классными руководителями в семьи детей «группы риска», состоящих на ВШУ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плановых рейдов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ПДН, классные руководители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выявленных</w:t>
            </w:r>
            <w:proofErr w:type="gramEnd"/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и семьях  «группы риска»; постановка на различные виды учёта. 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Занятость учащихся, состоящих на учете, в учреждениях дополнительного образования.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Отчёт социального педагога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Заместителя директора по ВР на заседании СП</w:t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ПДН.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рейды инспектора ПДН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плановых рейдов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ПДН, классные руководители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правонарушений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среди несовершеннолетних.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заседание Совета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</w:t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4ОП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бесед профилактического характера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состоящими в группе риска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учащимися и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 ПДН, классные руководители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с учащимися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плановых рейдов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  Соц. педагог; Классные рук. Представители 4ОП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учащимися, имеющими пропуски по неуважительным причинам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заседание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ВР; Психолог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для учащихся о вреде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с учащимися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 детского наркологического центра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учащихся с девиантным поведением.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наклонностей учащихся. Посещение уроков, наблюдение за поведением отдельных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учащимися, регулярно нарушающими дисциплину в школе, употребляющими алкоголь.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заседание Совета профилактики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«Терроризм. Недопустимость совершения заведомо ложных сообщений об акте терроризма»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с учащимися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заседание Совета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Учителя-предметники;Заместитель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ВР;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оц. педагог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учащимися, находящимися на учёте в ПДН. Совместные рейды в семьи учащихся.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свободного времени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рейдов в семьи учащихся.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Анкетированиесобеседование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учащимися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с родителями. Индивидуальные беседы о воспитании в семье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«Права несовершеннолетних в образовательном учреждении»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 с учащимися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Дьячковская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П.М. уполномоченный по правам участников образовательного процесса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семьи в профилактике совершения правонарушений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профилактики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УВР; ВР;  соц. педагог; Психолог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рейды инспектора ПДН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плановых рейдов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 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ПДН, классные руководители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бесед профилактического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учащимися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УВР;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Профилактика правонарушений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несовершеннолетних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учащимися, нарушающими правила поведения в школе.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учащимися, имеющими пропуски по неуважительным причинам и неудовлетворительные оценки за 2 полугодие;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Плановое заседание Совета</w:t>
            </w: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рук.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Инспектор ПДН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  <w:p w:rsidR="008278C8" w:rsidRDefault="008278C8">
            <w:pPr>
              <w:spacing w:after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летняя занятость учащихся, состоящих на учете.</w:t>
            </w:r>
          </w:p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 учащихся и законных представителей;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заявления. </w:t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Соц.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Центра занятости населения, УСЗН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Сверка данных о количестве несовершеннолетних, состоящих на учёте в КДН и ПДН за истёкший учебный год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Справки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в 4ОП, КДН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О, УСЗН.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УВР; ВР; Соц. педагог; Психолог; Классные руководители</w:t>
            </w:r>
          </w:p>
          <w:p w:rsidR="008278C8" w:rsidRDefault="008278C8">
            <w:pPr>
              <w:spacing w:after="0"/>
            </w:pPr>
          </w:p>
        </w:tc>
      </w:tr>
      <w:tr w:rsidR="008278C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8278C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Совета по профилактике правонарушений за 2016-2017 Составление плана, графика работы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по профилактике правонарушений среди несовершеннолетних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2017-2018 учебный год.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  <w:p w:rsidR="008278C8" w:rsidRDefault="008278C8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о работе Совета по профилактике правонарушений среди несовершеннолетних за 2016-2017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78C8" w:rsidRDefault="008278C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УВР; ВР;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педагог;</w:t>
            </w:r>
          </w:p>
          <w:p w:rsidR="008278C8" w:rsidRDefault="00F62E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психолог.</w:t>
            </w:r>
          </w:p>
          <w:p w:rsidR="008278C8" w:rsidRDefault="008278C8">
            <w:pPr>
              <w:spacing w:after="0"/>
            </w:pPr>
          </w:p>
        </w:tc>
      </w:tr>
    </w:tbl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8C8" w:rsidRDefault="008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8278C8" w:rsidSect="00F62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F6"/>
    <w:multiLevelType w:val="multilevel"/>
    <w:tmpl w:val="C4D00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7ED0"/>
    <w:multiLevelType w:val="multilevel"/>
    <w:tmpl w:val="25A22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C2D0B"/>
    <w:multiLevelType w:val="multilevel"/>
    <w:tmpl w:val="85AED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21D"/>
    <w:multiLevelType w:val="multilevel"/>
    <w:tmpl w:val="9F98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C0361"/>
    <w:multiLevelType w:val="multilevel"/>
    <w:tmpl w:val="95848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73C38"/>
    <w:multiLevelType w:val="multilevel"/>
    <w:tmpl w:val="BF187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17100"/>
    <w:multiLevelType w:val="multilevel"/>
    <w:tmpl w:val="C84E0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B486C"/>
    <w:multiLevelType w:val="multilevel"/>
    <w:tmpl w:val="1F6A8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856A6"/>
    <w:multiLevelType w:val="multilevel"/>
    <w:tmpl w:val="BF2A5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D0EE4"/>
    <w:multiLevelType w:val="multilevel"/>
    <w:tmpl w:val="E5AA3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83D8D"/>
    <w:multiLevelType w:val="multilevel"/>
    <w:tmpl w:val="2EBC3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D425E"/>
    <w:multiLevelType w:val="multilevel"/>
    <w:tmpl w:val="978EB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21E67"/>
    <w:multiLevelType w:val="multilevel"/>
    <w:tmpl w:val="1DCA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D15CD"/>
    <w:multiLevelType w:val="multilevel"/>
    <w:tmpl w:val="FBC2F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C7BF0"/>
    <w:multiLevelType w:val="multilevel"/>
    <w:tmpl w:val="FD28A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F35D3"/>
    <w:multiLevelType w:val="multilevel"/>
    <w:tmpl w:val="24AC1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D29F2"/>
    <w:multiLevelType w:val="multilevel"/>
    <w:tmpl w:val="E736A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9640F2"/>
    <w:multiLevelType w:val="multilevel"/>
    <w:tmpl w:val="924A8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2D6324"/>
    <w:multiLevelType w:val="multilevel"/>
    <w:tmpl w:val="5B5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E167C5"/>
    <w:multiLevelType w:val="multilevel"/>
    <w:tmpl w:val="85D49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350191"/>
    <w:multiLevelType w:val="multilevel"/>
    <w:tmpl w:val="ACB41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85313"/>
    <w:multiLevelType w:val="multilevel"/>
    <w:tmpl w:val="7FA43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5"/>
  </w:num>
  <w:num w:numId="7">
    <w:abstractNumId w:val="18"/>
  </w:num>
  <w:num w:numId="8">
    <w:abstractNumId w:val="17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9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8C8"/>
    <w:rsid w:val="004162FC"/>
    <w:rsid w:val="008278C8"/>
    <w:rsid w:val="00C63205"/>
    <w:rsid w:val="00F6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5621</Words>
  <Characters>32041</Characters>
  <Application>Microsoft Office Word</Application>
  <DocSecurity>0</DocSecurity>
  <Lines>267</Lines>
  <Paragraphs>75</Paragraphs>
  <ScaleCrop>false</ScaleCrop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ЗамДирВР</cp:lastModifiedBy>
  <cp:revision>5</cp:revision>
  <dcterms:created xsi:type="dcterms:W3CDTF">2016-09-27T07:24:00Z</dcterms:created>
  <dcterms:modified xsi:type="dcterms:W3CDTF">2016-09-27T07:26:00Z</dcterms:modified>
</cp:coreProperties>
</file>